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92" w:type="pct"/>
        <w:jc w:val="center"/>
        <w:tblLook w:val="04A0" w:firstRow="1" w:lastRow="0" w:firstColumn="1" w:lastColumn="0" w:noHBand="0" w:noVBand="1"/>
      </w:tblPr>
      <w:tblGrid>
        <w:gridCol w:w="1935"/>
        <w:gridCol w:w="7972"/>
      </w:tblGrid>
      <w:tr w:rsidR="00F70A22" w:rsidRPr="008E049F" w14:paraId="58268E97" w14:textId="77777777" w:rsidTr="00F70A22">
        <w:trPr>
          <w:trHeight w:val="530"/>
          <w:jc w:val="center"/>
        </w:trPr>
        <w:tc>
          <w:tcPr>
            <w:tcW w:w="927" w:type="pct"/>
          </w:tcPr>
          <w:p w14:paraId="6FC71CAF" w14:textId="2E618377" w:rsidR="00F70A22" w:rsidRPr="008E049F" w:rsidRDefault="00B36B27" w:rsidP="00B36B27">
            <w:pPr>
              <w:pStyle w:val="Thnvnban2"/>
              <w:widowControl w:val="0"/>
              <w:spacing w:after="0" w:line="276" w:lineRule="auto"/>
              <w:ind w:left="-90" w:right="-195"/>
              <w:rPr>
                <w:b/>
                <w:lang w:val="en-US" w:eastAsia="en-US"/>
              </w:rPr>
            </w:pPr>
            <w:r w:rsidRPr="00833AD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FD2A1E" wp14:editId="3CBD399D">
                  <wp:simplePos x="0" y="0"/>
                  <wp:positionH relativeFrom="margin">
                    <wp:posOffset>5715</wp:posOffset>
                  </wp:positionH>
                  <wp:positionV relativeFrom="paragraph">
                    <wp:posOffset>102235</wp:posOffset>
                  </wp:positionV>
                  <wp:extent cx="1091576" cy="806450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110" y="20920"/>
                      <wp:lineTo x="21110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76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73" w:type="pct"/>
            <w:vAlign w:val="center"/>
          </w:tcPr>
          <w:p w14:paraId="16733B17" w14:textId="09825C8F" w:rsidR="00B36B27" w:rsidRDefault="00B36B27" w:rsidP="00B36B27">
            <w:pPr>
              <w:pStyle w:val="Thnvnban2"/>
              <w:widowControl w:val="0"/>
              <w:spacing w:after="0" w:line="276" w:lineRule="auto"/>
              <w:ind w:left="-90" w:right="-108"/>
              <w:jc w:val="both"/>
              <w:rPr>
                <w:b/>
                <w:lang w:val="en-US" w:eastAsia="en-US"/>
              </w:rPr>
            </w:pPr>
            <w:r w:rsidRPr="008E049F">
              <w:rPr>
                <w:b/>
                <w:lang w:val="en-US" w:eastAsia="en-US"/>
              </w:rPr>
              <w:t xml:space="preserve">CÔNG TY CỔ PHẦN </w:t>
            </w:r>
            <w:r w:rsidR="00463E74">
              <w:rPr>
                <w:b/>
                <w:lang w:val="en-US" w:eastAsia="en-US"/>
              </w:rPr>
              <w:t>TẬP ĐOÀN CƠ KHÍ CÔNG NGHỆ CAO SIBA</w:t>
            </w:r>
          </w:p>
          <w:p w14:paraId="5DAE9AD3" w14:textId="7DBB41BF" w:rsidR="00B36B27" w:rsidRPr="000108BE" w:rsidRDefault="00463E74" w:rsidP="00B36B27">
            <w:pPr>
              <w:widowControl w:val="0"/>
              <w:spacing w:line="276" w:lineRule="auto"/>
              <w:ind w:left="-108" w:right="-90"/>
              <w:jc w:val="both"/>
            </w:pPr>
            <w:r w:rsidRPr="00463E74">
              <w:t>Tầng 7, Tòa nhà Vista Tower, 628C đường Võ Nguyên Giáp, Phường An Phú, TP. Thủ Đức, TP. HCM</w:t>
            </w:r>
            <w:r w:rsidR="00B36B27" w:rsidRPr="000108BE">
              <w:t xml:space="preserve"> </w:t>
            </w:r>
          </w:p>
          <w:p w14:paraId="2528160F" w14:textId="77777777" w:rsidR="00463E74" w:rsidRDefault="00B36B27" w:rsidP="00463E74">
            <w:pPr>
              <w:widowControl w:val="0"/>
              <w:spacing w:line="276" w:lineRule="auto"/>
              <w:ind w:left="-108" w:right="-90"/>
              <w:jc w:val="both"/>
              <w:rPr>
                <w:rStyle w:val="Manh"/>
              </w:rPr>
            </w:pPr>
            <w:r w:rsidRPr="000108BE">
              <w:t>Điện thoại</w:t>
            </w:r>
            <w:r>
              <w:t>:</w:t>
            </w:r>
            <w:r w:rsidRPr="00FC5917">
              <w:rPr>
                <w:rStyle w:val="Manh"/>
              </w:rPr>
              <w:t xml:space="preserve"> </w:t>
            </w:r>
            <w:hyperlink r:id="rId6" w:history="1">
              <w:r w:rsidR="00463E74" w:rsidRPr="00463E74">
                <w:rPr>
                  <w:rStyle w:val="Siuktni"/>
                </w:rPr>
                <w:t>028 3811 0480</w:t>
              </w:r>
            </w:hyperlink>
            <w:r w:rsidRPr="000108BE">
              <w:rPr>
                <w:rStyle w:val="Manh"/>
              </w:rPr>
              <w:tab/>
            </w:r>
          </w:p>
          <w:p w14:paraId="095ECBB4" w14:textId="2CADDDF0" w:rsidR="00463E74" w:rsidRPr="00463E74" w:rsidRDefault="00B36B27" w:rsidP="00463E74">
            <w:pPr>
              <w:widowControl w:val="0"/>
              <w:spacing w:line="276" w:lineRule="auto"/>
              <w:ind w:left="-108" w:right="-90"/>
              <w:jc w:val="both"/>
            </w:pPr>
            <w:r w:rsidRPr="00B36B27">
              <w:rPr>
                <w:rStyle w:val="Manh"/>
                <w:b w:val="0"/>
                <w:bCs w:val="0"/>
              </w:rPr>
              <w:t>Website:</w:t>
            </w:r>
            <w:r w:rsidRPr="000108BE">
              <w:rPr>
                <w:rStyle w:val="Manh"/>
              </w:rPr>
              <w:t xml:space="preserve"> </w:t>
            </w:r>
            <w:hyperlink r:id="rId7" w:history="1">
              <w:r w:rsidR="00463E74" w:rsidRPr="00463E74">
                <w:rPr>
                  <w:rStyle w:val="Siuktni"/>
                  <w:lang w:val="vi-VN"/>
                </w:rPr>
                <w:t>https://siba.com.vn</w:t>
              </w:r>
            </w:hyperlink>
          </w:p>
          <w:p w14:paraId="254EB947" w14:textId="14B96FB1" w:rsidR="00F70A22" w:rsidRPr="000108BE" w:rsidRDefault="00F70A22" w:rsidP="00B36B27">
            <w:pPr>
              <w:widowControl w:val="0"/>
              <w:spacing w:line="276" w:lineRule="auto"/>
              <w:ind w:left="-108" w:right="-90"/>
              <w:jc w:val="both"/>
            </w:pPr>
          </w:p>
        </w:tc>
      </w:tr>
      <w:tr w:rsidR="00F70A22" w:rsidRPr="008E049F" w14:paraId="6BA0973B" w14:textId="77777777" w:rsidTr="00F70A22">
        <w:trPr>
          <w:trHeight w:val="401"/>
          <w:jc w:val="center"/>
        </w:trPr>
        <w:tc>
          <w:tcPr>
            <w:tcW w:w="927" w:type="pct"/>
            <w:vAlign w:val="center"/>
          </w:tcPr>
          <w:p w14:paraId="5A3920BA" w14:textId="77777777" w:rsidR="00F70A22" w:rsidRPr="008E049F" w:rsidRDefault="00F70A22" w:rsidP="00B36B27">
            <w:pPr>
              <w:pStyle w:val="Thnvnban2"/>
              <w:widowControl w:val="0"/>
              <w:spacing w:after="0" w:line="276" w:lineRule="auto"/>
              <w:jc w:val="center"/>
              <w:rPr>
                <w:b/>
                <w:noProof/>
                <w:lang w:val="en-US" w:eastAsia="en-US"/>
              </w:rPr>
            </w:pPr>
          </w:p>
        </w:tc>
        <w:tc>
          <w:tcPr>
            <w:tcW w:w="4073" w:type="pct"/>
            <w:vAlign w:val="center"/>
          </w:tcPr>
          <w:p w14:paraId="5CA972A9" w14:textId="2081C58D" w:rsidR="00F70A22" w:rsidRPr="008E049F" w:rsidRDefault="00B36B27" w:rsidP="00B36B27">
            <w:pPr>
              <w:widowControl w:val="0"/>
              <w:spacing w:line="276" w:lineRule="auto"/>
              <w:ind w:left="175"/>
              <w:jc w:val="right"/>
              <w:rPr>
                <w:bCs/>
                <w:i/>
                <w:noProof/>
              </w:rPr>
            </w:pPr>
            <w:r>
              <w:rPr>
                <w:bCs/>
                <w:i/>
                <w:noProof/>
              </w:rPr>
              <w:t>Thành phố Hồ Chí Minh</w:t>
            </w:r>
            <w:r w:rsidR="00F70A22" w:rsidRPr="008E049F">
              <w:rPr>
                <w:bCs/>
                <w:i/>
                <w:noProof/>
              </w:rPr>
              <w:t>, ngày      tháng      năm 202</w:t>
            </w:r>
            <w:r>
              <w:rPr>
                <w:bCs/>
                <w:i/>
                <w:noProof/>
              </w:rPr>
              <w:t>4</w:t>
            </w:r>
          </w:p>
        </w:tc>
      </w:tr>
    </w:tbl>
    <w:p w14:paraId="026C242F" w14:textId="77777777" w:rsidR="00F70A22" w:rsidRDefault="00F70A22" w:rsidP="00B36B27">
      <w:pPr>
        <w:pStyle w:val="u1"/>
        <w:spacing w:line="276" w:lineRule="auto"/>
        <w:ind w:right="40"/>
        <w:rPr>
          <w:sz w:val="24"/>
          <w:szCs w:val="24"/>
        </w:rPr>
      </w:pPr>
    </w:p>
    <w:p w14:paraId="5C00B5A5" w14:textId="09B4D746" w:rsidR="0043114B" w:rsidRPr="00B36B27" w:rsidRDefault="0043114B" w:rsidP="00975608">
      <w:pPr>
        <w:pStyle w:val="u1"/>
        <w:spacing w:before="120" w:after="120" w:line="276" w:lineRule="auto"/>
        <w:ind w:right="40"/>
        <w:rPr>
          <w:sz w:val="26"/>
          <w:szCs w:val="26"/>
        </w:rPr>
      </w:pPr>
      <w:r w:rsidRPr="00B36B27">
        <w:rPr>
          <w:sz w:val="26"/>
          <w:szCs w:val="26"/>
        </w:rPr>
        <w:t>GIẤY ĐỀ NGHỊ CHUYỂN NHƯỢNG QUYỀN MUA CỔ PHIẾU</w:t>
      </w:r>
    </w:p>
    <w:p w14:paraId="22457560" w14:textId="1DE9217C" w:rsidR="0043114B" w:rsidRPr="00B36B27" w:rsidRDefault="0043114B" w:rsidP="00975608">
      <w:pPr>
        <w:spacing w:before="240" w:after="240" w:line="276" w:lineRule="auto"/>
        <w:jc w:val="center"/>
        <w:rPr>
          <w:b/>
          <w:bCs/>
          <w:i/>
          <w:iCs/>
        </w:rPr>
      </w:pPr>
      <w:r w:rsidRPr="00B36B27">
        <w:rPr>
          <w:b/>
          <w:bCs/>
          <w:i/>
          <w:iCs/>
          <w:u w:val="single"/>
        </w:rPr>
        <w:t>Kính gửi</w:t>
      </w:r>
      <w:r w:rsidRPr="00B36B27">
        <w:rPr>
          <w:b/>
          <w:bCs/>
          <w:i/>
          <w:iCs/>
        </w:rPr>
        <w:t xml:space="preserve">:  Công ty Cổ phần </w:t>
      </w:r>
      <w:r w:rsidR="00463E74">
        <w:rPr>
          <w:b/>
          <w:bCs/>
          <w:i/>
          <w:iCs/>
        </w:rPr>
        <w:t>Tập đoàn Cơ khí Công nghệ cao Siba</w:t>
      </w:r>
    </w:p>
    <w:p w14:paraId="5DB4B612" w14:textId="506EC167" w:rsidR="0043114B" w:rsidRPr="00274505" w:rsidRDefault="0043114B" w:rsidP="002343CC">
      <w:pPr>
        <w:spacing w:before="120" w:after="240" w:line="276" w:lineRule="auto"/>
        <w:ind w:right="-71"/>
        <w:jc w:val="both"/>
      </w:pPr>
      <w:r w:rsidRPr="00274505">
        <w:rPr>
          <w:b/>
          <w:bCs/>
        </w:rPr>
        <w:t>1. Bên chuyển nh</w:t>
      </w:r>
      <w:r w:rsidRPr="00274505">
        <w:rPr>
          <w:rFonts w:hint="eastAsia"/>
          <w:b/>
          <w:bCs/>
        </w:rPr>
        <w:t>ư</w:t>
      </w:r>
      <w:r w:rsidRPr="00274505">
        <w:rPr>
          <w:b/>
          <w:bCs/>
        </w:rPr>
        <w:t>ợng</w:t>
      </w:r>
      <w:r w:rsidRPr="00274505">
        <w:t>:</w:t>
      </w:r>
      <w:r w:rsidRPr="00274505">
        <w:tab/>
      </w:r>
    </w:p>
    <w:p w14:paraId="78B9B457" w14:textId="77777777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Địa chỉ:</w:t>
      </w:r>
      <w:r w:rsidRPr="00274505">
        <w:tab/>
        <w:t xml:space="preserve"> </w:t>
      </w:r>
    </w:p>
    <w:p w14:paraId="07486BB7" w14:textId="649378F0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 xml:space="preserve">Điện thoại: 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Pr="00274505">
        <w:t>Fax:</w:t>
      </w:r>
      <w:r w:rsidRPr="00274505">
        <w:tab/>
      </w:r>
    </w:p>
    <w:p w14:paraId="0058F392" w14:textId="7E9C5491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CMND/</w:t>
      </w:r>
      <w:r w:rsidR="00F70A22">
        <w:t>CCCD/HC</w:t>
      </w:r>
      <w:r w:rsidRPr="00274505">
        <w:t>/G</w:t>
      </w:r>
      <w:r w:rsidRPr="00274505">
        <w:rPr>
          <w:rFonts w:hint="eastAsia"/>
        </w:rPr>
        <w:t>Đ</w:t>
      </w:r>
      <w:r w:rsidRPr="00274505">
        <w:t>KKD:</w:t>
      </w:r>
      <w:r w:rsidRPr="00274505">
        <w:tab/>
      </w:r>
      <w:r w:rsidR="002343CC">
        <w:tab/>
      </w:r>
      <w:r w:rsidR="002343CC">
        <w:tab/>
      </w:r>
      <w:r w:rsidRPr="00274505">
        <w:t xml:space="preserve"> Ngày cấp:</w:t>
      </w:r>
      <w:r w:rsidRPr="00274505">
        <w:tab/>
        <w:t xml:space="preserve"> </w:t>
      </w:r>
      <w:r w:rsidR="002343CC">
        <w:tab/>
      </w:r>
      <w:r w:rsidRPr="00274505">
        <w:t>Nơi cấp:</w:t>
      </w:r>
      <w:r w:rsidRPr="00274505">
        <w:tab/>
        <w:t xml:space="preserve"> </w:t>
      </w:r>
    </w:p>
    <w:p w14:paraId="6F84E255" w14:textId="77777777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 xml:space="preserve">Người đại diện theo pháp luật (nếu là cổ đông tổ chức): </w:t>
      </w:r>
      <w:r w:rsidRPr="00274505">
        <w:tab/>
      </w:r>
      <w:r w:rsidRPr="00274505">
        <w:tab/>
      </w:r>
    </w:p>
    <w:p w14:paraId="57EBBCDB" w14:textId="22C2D1E5" w:rsidR="0043114B" w:rsidRPr="00274505" w:rsidRDefault="0043114B" w:rsidP="002343CC">
      <w:pPr>
        <w:tabs>
          <w:tab w:val="left" w:pos="360"/>
          <w:tab w:val="left" w:leader="dot" w:pos="3780"/>
        </w:tabs>
        <w:spacing w:before="60" w:line="276" w:lineRule="auto"/>
        <w:ind w:right="-74"/>
        <w:jc w:val="both"/>
      </w:pPr>
      <w:r w:rsidRPr="00274505">
        <w:tab/>
        <w:t>Số CMND</w:t>
      </w:r>
      <w:r w:rsidR="00F70A22">
        <w:t>/CCCD</w:t>
      </w:r>
      <w:r w:rsidRPr="00274505">
        <w:t xml:space="preserve"> của người đại diện theo pháp luật:</w:t>
      </w:r>
      <w:r w:rsidRPr="00274505">
        <w:tab/>
        <w:t xml:space="preserve"> </w:t>
      </w:r>
      <w:r w:rsidR="002343CC">
        <w:tab/>
      </w:r>
      <w:r w:rsidR="002343CC">
        <w:tab/>
      </w:r>
      <w:r w:rsidRPr="00274505">
        <w:t>Ngày cấp:</w:t>
      </w:r>
      <w:r w:rsidRPr="00274505">
        <w:tab/>
        <w:t xml:space="preserve">  </w:t>
      </w:r>
    </w:p>
    <w:p w14:paraId="09B90E08" w14:textId="5C4DAB45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lượng cổ phiếu sở hữu: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Pr="00274505">
        <w:t>cổ phiếu</w:t>
      </w:r>
    </w:p>
    <w:p w14:paraId="1B5BEEAC" w14:textId="6ED0D235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lượng cổ phiếu được quyền mua thêm: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Pr="00274505">
        <w:t>cổ phiếu</w:t>
      </w:r>
    </w:p>
    <w:p w14:paraId="30E004F1" w14:textId="4045E04C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lượng quyền mua cổ phiếu sở hữu: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Pr="00274505">
        <w:t>quyền mua</w:t>
      </w:r>
    </w:p>
    <w:p w14:paraId="1D2A5DD5" w14:textId="7F75F5E0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</w:tabs>
        <w:spacing w:before="60" w:line="276" w:lineRule="auto"/>
        <w:ind w:left="360" w:right="-74"/>
        <w:jc w:val="both"/>
      </w:pPr>
      <w:r w:rsidRPr="00274505">
        <w:t xml:space="preserve">Cam kết chuyển nhượng lại quyền mua: 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Pr="00274505">
        <w:t>quyền mua</w:t>
      </w:r>
    </w:p>
    <w:p w14:paraId="7D5E6468" w14:textId="01E31321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lượng cổ phiếu được quyền mua thêm còn lại: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Pr="00274505">
        <w:t>cổ phiếu</w:t>
      </w:r>
    </w:p>
    <w:p w14:paraId="293ED42E" w14:textId="77777777" w:rsidR="0043114B" w:rsidRPr="00274505" w:rsidRDefault="0043114B" w:rsidP="002343CC">
      <w:pPr>
        <w:spacing w:before="120" w:line="276" w:lineRule="auto"/>
        <w:ind w:right="-74"/>
        <w:jc w:val="both"/>
      </w:pPr>
      <w:r w:rsidRPr="00274505">
        <w:rPr>
          <w:b/>
          <w:bCs/>
        </w:rPr>
        <w:t>2. Bên nhận chuyển nh</w:t>
      </w:r>
      <w:r w:rsidRPr="00274505">
        <w:rPr>
          <w:rFonts w:hint="eastAsia"/>
          <w:b/>
          <w:bCs/>
        </w:rPr>
        <w:t>ư</w:t>
      </w:r>
      <w:r w:rsidRPr="00274505">
        <w:rPr>
          <w:b/>
          <w:bCs/>
        </w:rPr>
        <w:t>ợng:</w:t>
      </w:r>
      <w:r w:rsidRPr="00274505">
        <w:tab/>
        <w:t>.</w:t>
      </w:r>
      <w:r w:rsidRPr="00274505">
        <w:tab/>
        <w:t xml:space="preserve">   </w:t>
      </w:r>
    </w:p>
    <w:p w14:paraId="6A5EBFDA" w14:textId="77777777" w:rsidR="0043114B" w:rsidRPr="00274505" w:rsidRDefault="0043114B" w:rsidP="002343CC">
      <w:pPr>
        <w:numPr>
          <w:ilvl w:val="0"/>
          <w:numId w:val="3"/>
        </w:numPr>
        <w:tabs>
          <w:tab w:val="clear" w:pos="780"/>
          <w:tab w:val="num" w:pos="360"/>
        </w:tabs>
        <w:spacing w:before="60" w:line="276" w:lineRule="auto"/>
        <w:ind w:left="360" w:right="-74"/>
        <w:jc w:val="both"/>
      </w:pPr>
      <w:r w:rsidRPr="00274505">
        <w:rPr>
          <w:rFonts w:hint="eastAsia"/>
        </w:rPr>
        <w:t>Đ</w:t>
      </w:r>
      <w:r w:rsidRPr="00274505">
        <w:t xml:space="preserve">ịa chỉ: </w:t>
      </w:r>
      <w:r w:rsidRPr="00274505">
        <w:tab/>
      </w:r>
    </w:p>
    <w:p w14:paraId="4FF2F18D" w14:textId="1063C5E8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 xml:space="preserve">Điện thoại: 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Pr="00274505">
        <w:t>Fax:</w:t>
      </w:r>
      <w:r w:rsidRPr="00274505">
        <w:tab/>
      </w:r>
    </w:p>
    <w:p w14:paraId="36298285" w14:textId="4BE82306" w:rsidR="0043114B" w:rsidRPr="00274505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CMND/</w:t>
      </w:r>
      <w:r w:rsidR="00F70A22">
        <w:t>CCCD/HC</w:t>
      </w:r>
      <w:r w:rsidRPr="00274505">
        <w:t>/G</w:t>
      </w:r>
      <w:r w:rsidRPr="00274505">
        <w:rPr>
          <w:rFonts w:hint="eastAsia"/>
        </w:rPr>
        <w:t>Đ</w:t>
      </w:r>
      <w:r w:rsidRPr="00274505">
        <w:t>KKD:</w:t>
      </w:r>
      <w:r w:rsidRPr="00274505">
        <w:tab/>
        <w:t xml:space="preserve"> </w:t>
      </w:r>
      <w:r w:rsidR="002343CC">
        <w:tab/>
      </w:r>
      <w:r w:rsidR="002343CC">
        <w:tab/>
      </w:r>
      <w:r w:rsidRPr="00274505">
        <w:t>Ngày cấp:</w:t>
      </w:r>
      <w:r w:rsidRPr="00274505">
        <w:tab/>
      </w:r>
      <w:r w:rsidR="002343CC">
        <w:tab/>
      </w:r>
      <w:r w:rsidRPr="00274505">
        <w:t xml:space="preserve"> Nơi cấp:</w:t>
      </w:r>
      <w:r w:rsidRPr="00274505">
        <w:tab/>
        <w:t xml:space="preserve"> </w:t>
      </w:r>
    </w:p>
    <w:p w14:paraId="7180E90D" w14:textId="77777777" w:rsidR="0043114B" w:rsidRPr="00274505" w:rsidRDefault="0043114B" w:rsidP="002343CC">
      <w:pPr>
        <w:numPr>
          <w:ilvl w:val="0"/>
          <w:numId w:val="3"/>
        </w:numPr>
        <w:tabs>
          <w:tab w:val="clear" w:pos="780"/>
          <w:tab w:val="num" w:pos="360"/>
        </w:tabs>
        <w:spacing w:before="60" w:line="276" w:lineRule="auto"/>
        <w:ind w:left="360" w:right="-74"/>
        <w:jc w:val="both"/>
      </w:pPr>
      <w:r w:rsidRPr="00274505">
        <w:t xml:space="preserve">Người đại diện theo pháp luật (nếu là cổ đông tổ chức): </w:t>
      </w:r>
      <w:r w:rsidRPr="00274505">
        <w:tab/>
      </w:r>
      <w:r w:rsidRPr="00274505">
        <w:tab/>
      </w:r>
    </w:p>
    <w:p w14:paraId="79799586" w14:textId="7DB94B27" w:rsidR="0043114B" w:rsidRPr="00274505" w:rsidRDefault="0043114B" w:rsidP="002343CC">
      <w:pPr>
        <w:tabs>
          <w:tab w:val="left" w:pos="360"/>
          <w:tab w:val="left" w:leader="dot" w:pos="3780"/>
        </w:tabs>
        <w:spacing w:before="60" w:line="276" w:lineRule="auto"/>
        <w:ind w:right="-74"/>
        <w:jc w:val="both"/>
      </w:pPr>
      <w:r w:rsidRPr="00274505">
        <w:tab/>
        <w:t>Số CMND</w:t>
      </w:r>
      <w:r w:rsidR="00F70A22">
        <w:t>/CCCD</w:t>
      </w:r>
      <w:r w:rsidRPr="00274505">
        <w:t xml:space="preserve"> của người đại diện theo pháp luật:</w:t>
      </w:r>
      <w:r w:rsidRPr="00274505">
        <w:tab/>
      </w:r>
      <w:r w:rsidR="002343CC">
        <w:tab/>
      </w:r>
      <w:r w:rsidR="002343CC">
        <w:tab/>
      </w:r>
      <w:r w:rsidRPr="00274505">
        <w:t xml:space="preserve"> Ngày cấp:</w:t>
      </w:r>
      <w:r w:rsidRPr="00274505">
        <w:tab/>
        <w:t xml:space="preserve">  </w:t>
      </w:r>
    </w:p>
    <w:p w14:paraId="486A34FC" w14:textId="405A4780" w:rsidR="0043114B" w:rsidRPr="00274505" w:rsidRDefault="0043114B" w:rsidP="002343CC">
      <w:pPr>
        <w:numPr>
          <w:ilvl w:val="0"/>
          <w:numId w:val="3"/>
        </w:numPr>
        <w:tabs>
          <w:tab w:val="clear" w:pos="780"/>
          <w:tab w:val="num" w:pos="360"/>
        </w:tabs>
        <w:spacing w:before="60" w:line="276" w:lineRule="auto"/>
        <w:ind w:left="360" w:right="-74"/>
        <w:jc w:val="both"/>
      </w:pPr>
      <w:r w:rsidRPr="00274505">
        <w:t>Số lượng cổ phiếu đang sở hữu: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="002343CC">
        <w:tab/>
      </w:r>
      <w:r w:rsidRPr="00274505">
        <w:t xml:space="preserve">cổ phiếu </w:t>
      </w:r>
    </w:p>
    <w:p w14:paraId="2D7F7267" w14:textId="67087EFD" w:rsidR="0043114B" w:rsidRDefault="0043114B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 w:rsidRPr="00274505">
        <w:t>Số lượng quyền mua cổ phiếu nhận chuyển nhượng:</w:t>
      </w:r>
      <w:r w:rsidRPr="00274505">
        <w:tab/>
      </w:r>
      <w:r w:rsidR="002343CC">
        <w:tab/>
      </w:r>
      <w:r w:rsidR="002343CC">
        <w:tab/>
      </w:r>
      <w:r w:rsidR="002343CC">
        <w:tab/>
      </w:r>
      <w:r w:rsidRPr="00274505">
        <w:t>quyền mua</w:t>
      </w:r>
    </w:p>
    <w:p w14:paraId="163390F3" w14:textId="4CA455EC" w:rsidR="00975608" w:rsidRPr="00274505" w:rsidRDefault="00975608" w:rsidP="002343CC">
      <w:pPr>
        <w:numPr>
          <w:ilvl w:val="0"/>
          <w:numId w:val="2"/>
        </w:numPr>
        <w:tabs>
          <w:tab w:val="clear" w:pos="780"/>
          <w:tab w:val="left" w:pos="360"/>
          <w:tab w:val="num" w:pos="1080"/>
        </w:tabs>
        <w:spacing w:before="60" w:line="276" w:lineRule="auto"/>
        <w:ind w:left="360" w:right="-74"/>
        <w:jc w:val="both"/>
      </w:pPr>
      <w:r>
        <w:t xml:space="preserve">Số lượng cổ phiếu được mua theo quyền mua nhận chuyển nhượng: </w:t>
      </w:r>
      <w:r w:rsidR="002343CC">
        <w:tab/>
      </w:r>
      <w:r w:rsidR="002343CC">
        <w:tab/>
      </w:r>
      <w:r>
        <w:t>cổ phiếu</w:t>
      </w:r>
    </w:p>
    <w:p w14:paraId="0D549E81" w14:textId="77777777" w:rsidR="0043114B" w:rsidRPr="00274505" w:rsidRDefault="0043114B" w:rsidP="00975608">
      <w:pPr>
        <w:widowControl w:val="0"/>
        <w:spacing w:before="120" w:after="120" w:line="276" w:lineRule="auto"/>
        <w:ind w:right="-74"/>
        <w:jc w:val="both"/>
        <w:rPr>
          <w:b/>
          <w:bCs/>
          <w:lang w:val="fr-FR"/>
        </w:rPr>
      </w:pPr>
      <w:r w:rsidRPr="00274505">
        <w:rPr>
          <w:b/>
          <w:bCs/>
          <w:lang w:val="fr-FR"/>
        </w:rPr>
        <w:t>3. Cam kết của hai bên:</w:t>
      </w:r>
    </w:p>
    <w:p w14:paraId="0251807A" w14:textId="77777777" w:rsidR="0043114B" w:rsidRPr="00274505" w:rsidRDefault="0043114B" w:rsidP="00975608">
      <w:pPr>
        <w:widowControl w:val="0"/>
        <w:numPr>
          <w:ilvl w:val="0"/>
          <w:numId w:val="1"/>
        </w:numPr>
        <w:spacing w:line="276" w:lineRule="auto"/>
        <w:ind w:right="-71"/>
        <w:jc w:val="both"/>
        <w:outlineLvl w:val="1"/>
        <w:rPr>
          <w:lang w:val="fr-FR"/>
        </w:rPr>
      </w:pPr>
      <w:r w:rsidRPr="00274505">
        <w:rPr>
          <w:lang w:val="fr-FR"/>
        </w:rPr>
        <w:t>Hai bên chuyển nhượng quyền cùng cam kết tự chịu hoàn toàn trách nhiệm về các vấn đề liên quan đến tính hợp pháp của việc chuyển nhượng này;</w:t>
      </w:r>
    </w:p>
    <w:p w14:paraId="0BBA71FC" w14:textId="77777777" w:rsidR="0043114B" w:rsidRPr="00274505" w:rsidRDefault="0043114B" w:rsidP="00975608">
      <w:pPr>
        <w:widowControl w:val="0"/>
        <w:numPr>
          <w:ilvl w:val="0"/>
          <w:numId w:val="1"/>
        </w:numPr>
        <w:spacing w:line="276" w:lineRule="auto"/>
        <w:ind w:right="-71"/>
        <w:jc w:val="both"/>
        <w:outlineLvl w:val="1"/>
        <w:rPr>
          <w:lang w:val="fr-FR"/>
        </w:rPr>
      </w:pPr>
      <w:r w:rsidRPr="00274505">
        <w:rPr>
          <w:lang w:val="fr-FR"/>
        </w:rPr>
        <w:t>Bên nhận chuyển nhượng quyền sẽ thực hiện quyền mua và được hưởng mọi quyền lợi kể từ khi có xác nhận chuyển nhượng quyền mua của Công ty;</w:t>
      </w:r>
    </w:p>
    <w:p w14:paraId="0AB383BB" w14:textId="77777777" w:rsidR="0043114B" w:rsidRPr="00274505" w:rsidRDefault="0043114B" w:rsidP="00975608">
      <w:pPr>
        <w:widowControl w:val="0"/>
        <w:numPr>
          <w:ilvl w:val="0"/>
          <w:numId w:val="1"/>
        </w:numPr>
        <w:spacing w:line="276" w:lineRule="auto"/>
        <w:ind w:right="-71"/>
        <w:jc w:val="both"/>
        <w:outlineLvl w:val="1"/>
        <w:rPr>
          <w:lang w:val="fr-FR"/>
        </w:rPr>
      </w:pPr>
      <w:r w:rsidRPr="00274505">
        <w:rPr>
          <w:lang w:val="fr-FR"/>
        </w:rPr>
        <w:t>Bên nhận chuyển nhượng không được chuyển nhượng lại quyền mua (không được chuyển nhượng cho người thứ ba).</w:t>
      </w:r>
    </w:p>
    <w:p w14:paraId="2E121856" w14:textId="5F093927" w:rsidR="0043114B" w:rsidRDefault="0043114B" w:rsidP="00B36B27">
      <w:pPr>
        <w:keepNext/>
        <w:spacing w:before="120" w:line="276" w:lineRule="auto"/>
        <w:ind w:right="-74"/>
        <w:jc w:val="both"/>
        <w:outlineLvl w:val="3"/>
        <w:rPr>
          <w:bCs/>
          <w:lang w:val="fr-FR"/>
        </w:rPr>
      </w:pPr>
      <w:r w:rsidRPr="00274505">
        <w:rPr>
          <w:bCs/>
          <w:lang w:val="fr-FR"/>
        </w:rPr>
        <w:lastRenderedPageBreak/>
        <w:t xml:space="preserve">Giấy chuyển nhượng quyền mua cổ phần này được lập thành 03 bản, mỗi bên giữ 01 bản và Công ty Cổ phần </w:t>
      </w:r>
      <w:r w:rsidR="00463E74">
        <w:rPr>
          <w:bCs/>
        </w:rPr>
        <w:t>Tập đoàn Cơ khí Công nghệ cao Siba</w:t>
      </w:r>
      <w:r w:rsidR="00B36B27">
        <w:rPr>
          <w:bCs/>
        </w:rPr>
        <w:t xml:space="preserve"> </w:t>
      </w:r>
      <w:r w:rsidRPr="00274505">
        <w:rPr>
          <w:bCs/>
          <w:lang w:val="fr-FR"/>
        </w:rPr>
        <w:t>giữ 01 bản</w:t>
      </w:r>
      <w:r w:rsidR="00B36B27">
        <w:rPr>
          <w:bCs/>
          <w:lang w:val="fr-FR"/>
        </w:rPr>
        <w:t>.</w:t>
      </w:r>
    </w:p>
    <w:p w14:paraId="595F59EA" w14:textId="77777777" w:rsidR="00975608" w:rsidRPr="00274505" w:rsidRDefault="00975608" w:rsidP="00B36B27">
      <w:pPr>
        <w:keepNext/>
        <w:spacing w:before="120" w:line="276" w:lineRule="auto"/>
        <w:ind w:right="-74"/>
        <w:jc w:val="both"/>
        <w:outlineLvl w:val="3"/>
        <w:rPr>
          <w:bCs/>
          <w:lang w:val="fr-FR"/>
        </w:rPr>
      </w:pPr>
    </w:p>
    <w:p w14:paraId="073C6E1E" w14:textId="77777777" w:rsidR="0043114B" w:rsidRPr="00274505" w:rsidRDefault="0043114B" w:rsidP="00B36B27">
      <w:pPr>
        <w:keepNext/>
        <w:tabs>
          <w:tab w:val="center" w:pos="2160"/>
          <w:tab w:val="center" w:pos="7380"/>
        </w:tabs>
        <w:spacing w:line="276" w:lineRule="auto"/>
        <w:ind w:right="89"/>
        <w:outlineLvl w:val="3"/>
        <w:rPr>
          <w:b/>
          <w:bCs/>
          <w:lang w:val="fr-FR"/>
        </w:rPr>
      </w:pPr>
      <w:r w:rsidRPr="00274505">
        <w:rPr>
          <w:b/>
          <w:bCs/>
          <w:lang w:val="fr-FR"/>
        </w:rPr>
        <w:tab/>
        <w:t>Bên nhận chuyển nhượng</w:t>
      </w:r>
      <w:r w:rsidRPr="00274505">
        <w:rPr>
          <w:b/>
          <w:bCs/>
          <w:lang w:val="fr-FR"/>
        </w:rPr>
        <w:tab/>
        <w:t>Bên chuyển nhượng</w:t>
      </w:r>
    </w:p>
    <w:p w14:paraId="34592454" w14:textId="77777777" w:rsidR="0043114B" w:rsidRPr="00274505" w:rsidRDefault="0043114B" w:rsidP="00B36B27">
      <w:pPr>
        <w:keepNext/>
        <w:tabs>
          <w:tab w:val="center" w:pos="2160"/>
          <w:tab w:val="center" w:pos="7380"/>
        </w:tabs>
        <w:spacing w:line="276" w:lineRule="auto"/>
        <w:ind w:right="89"/>
        <w:outlineLvl w:val="3"/>
        <w:rPr>
          <w:b/>
          <w:bCs/>
          <w:lang w:val="fr-FR"/>
        </w:rPr>
      </w:pPr>
      <w:r w:rsidRPr="00274505">
        <w:rPr>
          <w:b/>
          <w:bCs/>
          <w:lang w:val="fr-FR"/>
        </w:rPr>
        <w:tab/>
      </w:r>
      <w:r w:rsidRPr="00274505">
        <w:rPr>
          <w:i/>
          <w:iCs/>
          <w:lang w:val="fr-FR"/>
        </w:rPr>
        <w:t>(Ký, ghi rõ họ tên, đóng dấu nếu là tổ chức)</w:t>
      </w:r>
      <w:r w:rsidRPr="00274505">
        <w:rPr>
          <w:i/>
          <w:iCs/>
          <w:lang w:val="fr-FR"/>
        </w:rPr>
        <w:tab/>
        <w:t>(Ký, ghi rõ họ tên, đóng dấu nếu là tổ chức)</w:t>
      </w:r>
    </w:p>
    <w:p w14:paraId="5AD38387" w14:textId="77777777" w:rsidR="0043114B" w:rsidRPr="00274505" w:rsidRDefault="0043114B" w:rsidP="00B36B27">
      <w:pPr>
        <w:spacing w:line="276" w:lineRule="auto"/>
        <w:ind w:right="629"/>
        <w:rPr>
          <w:lang w:val="fr-FR"/>
        </w:rPr>
      </w:pPr>
    </w:p>
    <w:p w14:paraId="7F69CA26" w14:textId="12191F2F" w:rsidR="0043114B" w:rsidRDefault="0043114B" w:rsidP="00B36B27">
      <w:pPr>
        <w:keepNext/>
        <w:spacing w:line="276" w:lineRule="auto"/>
        <w:ind w:right="629"/>
        <w:jc w:val="center"/>
        <w:outlineLvl w:val="6"/>
        <w:rPr>
          <w:lang w:val="fr-FR"/>
        </w:rPr>
      </w:pPr>
    </w:p>
    <w:p w14:paraId="68CDFAF4" w14:textId="41215B47" w:rsidR="00B36B27" w:rsidRDefault="00B36B27" w:rsidP="00B36B27">
      <w:pPr>
        <w:keepNext/>
        <w:spacing w:line="276" w:lineRule="auto"/>
        <w:ind w:right="629"/>
        <w:jc w:val="center"/>
        <w:outlineLvl w:val="6"/>
        <w:rPr>
          <w:lang w:val="fr-FR"/>
        </w:rPr>
      </w:pPr>
    </w:p>
    <w:p w14:paraId="187D1A87" w14:textId="1464D983" w:rsidR="0043114B" w:rsidRDefault="0043114B" w:rsidP="00B36B27">
      <w:pPr>
        <w:keepNext/>
        <w:spacing w:line="276" w:lineRule="auto"/>
        <w:ind w:right="629"/>
        <w:jc w:val="center"/>
        <w:outlineLvl w:val="6"/>
        <w:rPr>
          <w:lang w:val="fr-FR"/>
        </w:rPr>
      </w:pPr>
    </w:p>
    <w:p w14:paraId="7BF94556" w14:textId="77777777" w:rsidR="00B36B27" w:rsidRPr="00274505" w:rsidRDefault="00B36B27" w:rsidP="00B36B27">
      <w:pPr>
        <w:keepNext/>
        <w:spacing w:line="276" w:lineRule="auto"/>
        <w:ind w:right="629"/>
        <w:jc w:val="center"/>
        <w:outlineLvl w:val="6"/>
        <w:rPr>
          <w:lang w:val="fr-FR"/>
        </w:rPr>
      </w:pPr>
    </w:p>
    <w:p w14:paraId="126F774D" w14:textId="77777777" w:rsidR="0043114B" w:rsidRPr="00274505" w:rsidRDefault="0043114B" w:rsidP="00B36B27">
      <w:pPr>
        <w:keepNext/>
        <w:spacing w:line="276" w:lineRule="auto"/>
        <w:ind w:right="629"/>
        <w:jc w:val="center"/>
        <w:outlineLvl w:val="6"/>
        <w:rPr>
          <w:lang w:val="fr-FR"/>
        </w:rPr>
      </w:pPr>
    </w:p>
    <w:p w14:paraId="6C5849EE" w14:textId="2C965DE4" w:rsidR="00B36B27" w:rsidRDefault="00F70A22" w:rsidP="00B36B27">
      <w:pPr>
        <w:keepNext/>
        <w:pBdr>
          <w:bottom w:val="single" w:sz="4" w:space="1" w:color="auto"/>
        </w:pBdr>
        <w:spacing w:line="276" w:lineRule="auto"/>
        <w:ind w:right="-35"/>
        <w:jc w:val="center"/>
        <w:outlineLvl w:val="6"/>
        <w:rPr>
          <w:b/>
          <w:bCs/>
          <w:lang w:val="fr-FR"/>
        </w:rPr>
      </w:pPr>
      <w:r w:rsidRPr="00F70A22">
        <w:rPr>
          <w:b/>
          <w:bCs/>
          <w:lang w:val="fr-FR"/>
        </w:rPr>
        <w:t>C</w:t>
      </w:r>
      <w:r w:rsidR="00B36B27">
        <w:rPr>
          <w:b/>
          <w:bCs/>
          <w:lang w:val="fr-FR"/>
        </w:rPr>
        <w:t>ÔNG TY CỔ PHẦN</w:t>
      </w:r>
      <w:r w:rsidRPr="00F70A22">
        <w:rPr>
          <w:b/>
          <w:bCs/>
          <w:lang w:val="fr-FR"/>
        </w:rPr>
        <w:t xml:space="preserve"> </w:t>
      </w:r>
      <w:r w:rsidR="00463E74">
        <w:rPr>
          <w:b/>
          <w:bCs/>
          <w:lang w:val="fr-FR"/>
        </w:rPr>
        <w:t>TẬP ĐOÀN CƠ KHÍ CÔNG NGHỆ CAO SIBA</w:t>
      </w:r>
    </w:p>
    <w:p w14:paraId="594078AC" w14:textId="7ADF8759" w:rsidR="0043114B" w:rsidRPr="00F70A22" w:rsidRDefault="0043114B" w:rsidP="00B36B27">
      <w:pPr>
        <w:keepNext/>
        <w:pBdr>
          <w:bottom w:val="single" w:sz="4" w:space="1" w:color="auto"/>
        </w:pBdr>
        <w:spacing w:line="276" w:lineRule="auto"/>
        <w:ind w:right="-35"/>
        <w:jc w:val="center"/>
        <w:outlineLvl w:val="6"/>
        <w:rPr>
          <w:b/>
          <w:bCs/>
          <w:lang w:val="fr-FR"/>
        </w:rPr>
      </w:pPr>
      <w:r w:rsidRPr="00F70A22">
        <w:rPr>
          <w:b/>
          <w:bCs/>
          <w:lang w:val="fr-FR"/>
        </w:rPr>
        <w:t>XÁC NHẬN CHUYỂN NHƯỢNG QUYỀN MUA</w:t>
      </w:r>
      <w:r w:rsidR="00F70A22" w:rsidRPr="00F70A22">
        <w:rPr>
          <w:b/>
          <w:bCs/>
          <w:lang w:val="fr-FR"/>
        </w:rPr>
        <w:t xml:space="preserve"> </w:t>
      </w:r>
    </w:p>
    <w:p w14:paraId="19624510" w14:textId="0BA85EA0" w:rsidR="00E4668A" w:rsidRPr="00274505" w:rsidRDefault="00B36B27" w:rsidP="00B36B27">
      <w:pPr>
        <w:spacing w:before="120" w:line="276" w:lineRule="auto"/>
        <w:ind w:right="-72"/>
        <w:jc w:val="center"/>
        <w:rPr>
          <w:i/>
          <w:iCs/>
        </w:rPr>
      </w:pPr>
      <w:r>
        <w:rPr>
          <w:i/>
          <w:iCs/>
        </w:rPr>
        <w:t>Thành phố Hồ Chí Minh</w:t>
      </w:r>
      <w:r w:rsidR="0043114B" w:rsidRPr="00274505">
        <w:rPr>
          <w:i/>
          <w:iCs/>
        </w:rPr>
        <w:t xml:space="preserve">, ngày            tháng          năm </w:t>
      </w:r>
      <w:r>
        <w:rPr>
          <w:i/>
          <w:iCs/>
        </w:rPr>
        <w:t>2024</w:t>
      </w:r>
    </w:p>
    <w:sectPr w:rsidR="00E4668A" w:rsidRPr="00274505" w:rsidSect="00975608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0EB0"/>
    <w:multiLevelType w:val="hybridMultilevel"/>
    <w:tmpl w:val="4F3AC118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6200"/>
    <w:multiLevelType w:val="multilevel"/>
    <w:tmpl w:val="EB0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05F2A"/>
    <w:multiLevelType w:val="hybridMultilevel"/>
    <w:tmpl w:val="41026654"/>
    <w:lvl w:ilvl="0" w:tplc="16AC2C96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03F36"/>
    <w:multiLevelType w:val="hybridMultilevel"/>
    <w:tmpl w:val="7EACF154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325906">
    <w:abstractNumId w:val="2"/>
  </w:num>
  <w:num w:numId="2" w16cid:durableId="94134527">
    <w:abstractNumId w:val="0"/>
  </w:num>
  <w:num w:numId="3" w16cid:durableId="527570916">
    <w:abstractNumId w:val="3"/>
  </w:num>
  <w:num w:numId="4" w16cid:durableId="76580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4B"/>
    <w:rsid w:val="002343CC"/>
    <w:rsid w:val="00274505"/>
    <w:rsid w:val="0043114B"/>
    <w:rsid w:val="00463E74"/>
    <w:rsid w:val="004652D4"/>
    <w:rsid w:val="005C520E"/>
    <w:rsid w:val="00953086"/>
    <w:rsid w:val="00975608"/>
    <w:rsid w:val="00A07FEB"/>
    <w:rsid w:val="00B36B27"/>
    <w:rsid w:val="00DA3F77"/>
    <w:rsid w:val="00E4668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75E75"/>
  <w15:chartTrackingRefBased/>
  <w15:docId w15:val="{D8140AFE-29F9-4061-9252-CCC9C52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3114B"/>
    <w:pPr>
      <w:keepNext/>
      <w:jc w:val="center"/>
      <w:outlineLvl w:val="0"/>
    </w:pPr>
    <w:rPr>
      <w:b/>
      <w:bCs/>
      <w:kern w:val="28"/>
      <w:sz w:val="32"/>
      <w:szCs w:val="32"/>
    </w:rPr>
  </w:style>
  <w:style w:type="paragraph" w:styleId="u4">
    <w:name w:val="heading 4"/>
    <w:basedOn w:val="Binhthng"/>
    <w:next w:val="Binhthng"/>
    <w:link w:val="u4Char"/>
    <w:qFormat/>
    <w:rsid w:val="0043114B"/>
    <w:pPr>
      <w:keepNext/>
      <w:tabs>
        <w:tab w:val="center" w:pos="6250"/>
      </w:tabs>
      <w:ind w:right="245"/>
      <w:outlineLvl w:val="3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3114B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u4Char">
    <w:name w:val="Đầu đề 4 Char"/>
    <w:basedOn w:val="Phngmcinhcuaoanvn"/>
    <w:link w:val="u4"/>
    <w:rsid w:val="004311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hnvnban2">
    <w:name w:val="Body Text 2"/>
    <w:basedOn w:val="Binhthng"/>
    <w:link w:val="Thnvnban2Char"/>
    <w:rsid w:val="00F70A22"/>
    <w:pPr>
      <w:spacing w:after="120" w:line="480" w:lineRule="auto"/>
    </w:pPr>
    <w:rPr>
      <w:lang w:val="x-none" w:eastAsia="x-none"/>
    </w:rPr>
  </w:style>
  <w:style w:type="character" w:customStyle="1" w:styleId="Thnvnban2Char">
    <w:name w:val="Thân văn bản 2 Char"/>
    <w:basedOn w:val="Phngmcinhcuaoanvn"/>
    <w:link w:val="Thnvnban2"/>
    <w:rsid w:val="00F70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Manh">
    <w:name w:val="Strong"/>
    <w:uiPriority w:val="99"/>
    <w:qFormat/>
    <w:rsid w:val="00F70A22"/>
    <w:rPr>
      <w:b/>
      <w:bCs/>
    </w:rPr>
  </w:style>
  <w:style w:type="character" w:styleId="Siuktni">
    <w:name w:val="Hyperlink"/>
    <w:rsid w:val="00F70A22"/>
    <w:rPr>
      <w:color w:val="0563C1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46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ba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8%203811%2004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Tan Long IPO</cp:lastModifiedBy>
  <cp:revision>4</cp:revision>
  <dcterms:created xsi:type="dcterms:W3CDTF">2024-05-14T07:24:00Z</dcterms:created>
  <dcterms:modified xsi:type="dcterms:W3CDTF">2024-10-07T10:02:00Z</dcterms:modified>
</cp:coreProperties>
</file>